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FAAB" w14:textId="7A27C362" w:rsidR="00453BAE" w:rsidRDefault="000E05DE" w:rsidP="00453BAE">
      <w:pPr>
        <w:pStyle w:val="NormalWeb"/>
        <w:spacing w:line="270" w:lineRule="atLeast"/>
        <w:rPr>
          <w:rFonts w:eastAsiaTheme="minorHAnsi"/>
          <w:color w:val="FF0000"/>
        </w:rPr>
      </w:pPr>
      <w:r>
        <w:rPr>
          <w:b/>
          <w:bCs/>
        </w:rPr>
        <w:t xml:space="preserve"> </w:t>
      </w:r>
    </w:p>
    <w:p w14:paraId="6A594F8E" w14:textId="389C6122" w:rsidR="00453BAE" w:rsidRPr="00A26AB7" w:rsidRDefault="00453BAE" w:rsidP="003468C3">
      <w:pPr>
        <w:pStyle w:val="NormalWeb"/>
        <w:spacing w:line="270" w:lineRule="atLeast"/>
        <w:rPr>
          <w:strike/>
        </w:rPr>
      </w:pPr>
      <w:r w:rsidRPr="006E24A5">
        <w:rPr>
          <w:b/>
          <w:bCs/>
        </w:rPr>
        <w:t>Abstract:</w:t>
      </w:r>
      <w:r w:rsidRPr="006E24A5">
        <w:t xml:space="preserve"> </w:t>
      </w:r>
      <w:r>
        <w:t xml:space="preserve"> </w:t>
      </w:r>
      <w:r w:rsidRPr="006B775D">
        <w:rPr>
          <w:color w:val="000000"/>
        </w:rPr>
        <w:t>The mountain</w:t>
      </w:r>
      <w:r w:rsidRPr="00A26AB7">
        <w:rPr>
          <w:color w:val="000000"/>
          <w:shd w:val="clear" w:color="auto" w:fill="FFFFFF"/>
        </w:rPr>
        <w:t xml:space="preserve"> of paper and electronic records needed to support </w:t>
      </w:r>
      <w:r>
        <w:rPr>
          <w:color w:val="000000"/>
          <w:shd w:val="clear" w:color="auto" w:fill="FFFFFF"/>
        </w:rPr>
        <w:t>a</w:t>
      </w:r>
      <w:r w:rsidRPr="00A26AB7">
        <w:rPr>
          <w:color w:val="000000"/>
          <w:shd w:val="clear" w:color="auto" w:fill="FFFFFF"/>
        </w:rPr>
        <w:t xml:space="preserve"> tax return may include receipts, bank and investment account statements, K-1s, W-2s, and 1099s. How long </w:t>
      </w:r>
      <w:r>
        <w:rPr>
          <w:color w:val="000000"/>
          <w:shd w:val="clear" w:color="auto" w:fill="FFFFFF"/>
        </w:rPr>
        <w:t>must the records be saved?</w:t>
      </w:r>
      <w:r w:rsidRPr="00A26AB7">
        <w:rPr>
          <w:color w:val="000000"/>
          <w:shd w:val="clear" w:color="auto" w:fill="FFFFFF"/>
        </w:rPr>
        <w:t xml:space="preserve"> </w:t>
      </w:r>
      <w:r w:rsidR="00CF2F4D">
        <w:rPr>
          <w:color w:val="000000"/>
          <w:shd w:val="clear" w:color="auto" w:fill="FFFFFF"/>
        </w:rPr>
        <w:t xml:space="preserve">This article provides an </w:t>
      </w:r>
      <w:r w:rsidR="00844D67">
        <w:rPr>
          <w:color w:val="000000"/>
          <w:shd w:val="clear" w:color="auto" w:fill="FFFFFF"/>
        </w:rPr>
        <w:t>overview.</w:t>
      </w:r>
    </w:p>
    <w:p w14:paraId="7F4DE7D4" w14:textId="7DDBF328" w:rsidR="00453BAE" w:rsidRPr="006E24A5" w:rsidRDefault="00453BAE" w:rsidP="00453BAE">
      <w:pPr>
        <w:rPr>
          <w:rFonts w:ascii="Times New Roman" w:hAnsi="Times New Roman" w:cs="Times New Roman"/>
          <w:b/>
          <w:bCs/>
          <w:sz w:val="24"/>
          <w:szCs w:val="24"/>
        </w:rPr>
      </w:pPr>
      <w:r w:rsidRPr="006E24A5">
        <w:rPr>
          <w:rFonts w:ascii="Times New Roman" w:hAnsi="Times New Roman" w:cs="Times New Roman"/>
          <w:b/>
          <w:bCs/>
          <w:sz w:val="24"/>
          <w:szCs w:val="24"/>
        </w:rPr>
        <w:t xml:space="preserve">Tax </w:t>
      </w:r>
      <w:r w:rsidR="004E1688">
        <w:rPr>
          <w:rFonts w:ascii="Times New Roman" w:hAnsi="Times New Roman" w:cs="Times New Roman"/>
          <w:b/>
          <w:bCs/>
          <w:sz w:val="24"/>
          <w:szCs w:val="24"/>
        </w:rPr>
        <w:t>s</w:t>
      </w:r>
      <w:r w:rsidRPr="006E24A5">
        <w:rPr>
          <w:rFonts w:ascii="Times New Roman" w:hAnsi="Times New Roman" w:cs="Times New Roman"/>
          <w:b/>
          <w:bCs/>
          <w:sz w:val="24"/>
          <w:szCs w:val="24"/>
        </w:rPr>
        <w:t xml:space="preserve">eason </w:t>
      </w:r>
      <w:r w:rsidR="004E1688">
        <w:rPr>
          <w:rFonts w:ascii="Times New Roman" w:hAnsi="Times New Roman" w:cs="Times New Roman"/>
          <w:b/>
          <w:bCs/>
          <w:sz w:val="24"/>
          <w:szCs w:val="24"/>
        </w:rPr>
        <w:t>c</w:t>
      </w:r>
      <w:r w:rsidRPr="006E24A5">
        <w:rPr>
          <w:rFonts w:ascii="Times New Roman" w:hAnsi="Times New Roman" w:cs="Times New Roman"/>
          <w:b/>
          <w:bCs/>
          <w:sz w:val="24"/>
          <w:szCs w:val="24"/>
        </w:rPr>
        <w:t xml:space="preserve">leanup: Which </w:t>
      </w:r>
      <w:r w:rsidR="004E1688">
        <w:rPr>
          <w:rFonts w:ascii="Times New Roman" w:hAnsi="Times New Roman" w:cs="Times New Roman"/>
          <w:b/>
          <w:bCs/>
          <w:sz w:val="24"/>
          <w:szCs w:val="24"/>
        </w:rPr>
        <w:t>r</w:t>
      </w:r>
      <w:r w:rsidRPr="006E24A5">
        <w:rPr>
          <w:rFonts w:ascii="Times New Roman" w:hAnsi="Times New Roman" w:cs="Times New Roman"/>
          <w:b/>
          <w:bCs/>
          <w:sz w:val="24"/>
          <w:szCs w:val="24"/>
        </w:rPr>
        <w:t xml:space="preserve">ecords </w:t>
      </w:r>
      <w:r w:rsidR="004E1688">
        <w:rPr>
          <w:rFonts w:ascii="Times New Roman" w:hAnsi="Times New Roman" w:cs="Times New Roman"/>
          <w:b/>
          <w:bCs/>
          <w:sz w:val="24"/>
          <w:szCs w:val="24"/>
        </w:rPr>
        <w:t>c</w:t>
      </w:r>
      <w:r w:rsidRPr="006E24A5">
        <w:rPr>
          <w:rFonts w:ascii="Times New Roman" w:hAnsi="Times New Roman" w:cs="Times New Roman"/>
          <w:b/>
          <w:bCs/>
          <w:sz w:val="24"/>
          <w:szCs w:val="24"/>
        </w:rPr>
        <w:t xml:space="preserve">an </w:t>
      </w:r>
      <w:r w:rsidR="004E1688">
        <w:rPr>
          <w:rFonts w:ascii="Times New Roman" w:hAnsi="Times New Roman" w:cs="Times New Roman"/>
          <w:b/>
          <w:bCs/>
          <w:sz w:val="24"/>
          <w:szCs w:val="24"/>
        </w:rPr>
        <w:t>y</w:t>
      </w:r>
      <w:r w:rsidRPr="006E24A5">
        <w:rPr>
          <w:rFonts w:ascii="Times New Roman" w:hAnsi="Times New Roman" w:cs="Times New Roman"/>
          <w:b/>
          <w:bCs/>
          <w:sz w:val="24"/>
          <w:szCs w:val="24"/>
        </w:rPr>
        <w:t xml:space="preserve">ou </w:t>
      </w:r>
      <w:r w:rsidR="004E1688">
        <w:rPr>
          <w:rFonts w:ascii="Times New Roman" w:hAnsi="Times New Roman" w:cs="Times New Roman"/>
          <w:b/>
          <w:bCs/>
          <w:sz w:val="24"/>
          <w:szCs w:val="24"/>
        </w:rPr>
        <w:t>t</w:t>
      </w:r>
      <w:r w:rsidRPr="006E24A5">
        <w:rPr>
          <w:rFonts w:ascii="Times New Roman" w:hAnsi="Times New Roman" w:cs="Times New Roman"/>
          <w:b/>
          <w:bCs/>
          <w:sz w:val="24"/>
          <w:szCs w:val="24"/>
        </w:rPr>
        <w:t>oss?</w:t>
      </w:r>
    </w:p>
    <w:p w14:paraId="6AC3A9C6" w14:textId="7F574F98" w:rsidR="00453BAE" w:rsidRDefault="00453BAE" w:rsidP="00453BAE">
      <w:pPr>
        <w:rPr>
          <w:rFonts w:ascii="Times New Roman" w:hAnsi="Times New Roman" w:cs="Times New Roman"/>
          <w:sz w:val="24"/>
          <w:szCs w:val="24"/>
        </w:rPr>
      </w:pPr>
      <w:r w:rsidRPr="006E24A5">
        <w:rPr>
          <w:rStyle w:val="Strong"/>
          <w:rFonts w:ascii="Times New Roman" w:hAnsi="Times New Roman" w:cs="Times New Roman"/>
          <w:b w:val="0"/>
          <w:bCs w:val="0"/>
          <w:sz w:val="24"/>
          <w:szCs w:val="24"/>
        </w:rPr>
        <w:t xml:space="preserve">If you’ve filed your 2024 tax return, you may be eager to do some spring cleaning, starting with tax-related paper </w:t>
      </w:r>
      <w:r w:rsidR="00823AFF">
        <w:rPr>
          <w:rStyle w:val="Strong"/>
          <w:rFonts w:ascii="Times New Roman" w:hAnsi="Times New Roman" w:cs="Times New Roman"/>
          <w:b w:val="0"/>
          <w:bCs w:val="0"/>
          <w:sz w:val="24"/>
          <w:szCs w:val="24"/>
        </w:rPr>
        <w:t xml:space="preserve">and digital </w:t>
      </w:r>
      <w:r w:rsidRPr="006E24A5">
        <w:rPr>
          <w:rStyle w:val="Strong"/>
          <w:rFonts w:ascii="Times New Roman" w:hAnsi="Times New Roman" w:cs="Times New Roman"/>
          <w:b w:val="0"/>
          <w:bCs w:val="0"/>
          <w:sz w:val="24"/>
          <w:szCs w:val="24"/>
        </w:rPr>
        <w:t xml:space="preserve">clutter. </w:t>
      </w:r>
      <w:r>
        <w:rPr>
          <w:rStyle w:val="Strong"/>
          <w:rFonts w:ascii="Times New Roman" w:hAnsi="Times New Roman" w:cs="Times New Roman"/>
          <w:b w:val="0"/>
          <w:bCs w:val="0"/>
          <w:sz w:val="24"/>
          <w:szCs w:val="24"/>
        </w:rPr>
        <w:t xml:space="preserve">The </w:t>
      </w:r>
      <w:r w:rsidR="00A61DF0">
        <w:rPr>
          <w:rStyle w:val="Strong"/>
          <w:rFonts w:ascii="Times New Roman" w:hAnsi="Times New Roman" w:cs="Times New Roman"/>
          <w:b w:val="0"/>
          <w:bCs w:val="0"/>
          <w:sz w:val="24"/>
          <w:szCs w:val="24"/>
        </w:rPr>
        <w:t>documentation</w:t>
      </w:r>
      <w:r w:rsidRPr="00A26AB7">
        <w:rPr>
          <w:rFonts w:ascii="Times New Roman" w:hAnsi="Times New Roman" w:cs="Times New Roman"/>
          <w:color w:val="000000"/>
          <w:sz w:val="24"/>
          <w:szCs w:val="24"/>
          <w:shd w:val="clear" w:color="auto" w:fill="FFFFFF"/>
        </w:rPr>
        <w:t xml:space="preserve"> needed to support </w:t>
      </w:r>
      <w:r>
        <w:rPr>
          <w:rFonts w:ascii="Times New Roman" w:hAnsi="Times New Roman" w:cs="Times New Roman"/>
          <w:color w:val="000000"/>
          <w:sz w:val="24"/>
          <w:szCs w:val="24"/>
          <w:shd w:val="clear" w:color="auto" w:fill="FFFFFF"/>
        </w:rPr>
        <w:t>a</w:t>
      </w:r>
      <w:r w:rsidRPr="00A26AB7">
        <w:rPr>
          <w:rFonts w:ascii="Times New Roman" w:hAnsi="Times New Roman" w:cs="Times New Roman"/>
          <w:color w:val="000000"/>
          <w:sz w:val="24"/>
          <w:szCs w:val="24"/>
          <w:shd w:val="clear" w:color="auto" w:fill="FFFFFF"/>
        </w:rPr>
        <w:t xml:space="preserve"> tax return may include receipts, bank and investment account statements, K-1s, W-2s, and 1099s. How long </w:t>
      </w:r>
      <w:r>
        <w:rPr>
          <w:rFonts w:ascii="Times New Roman" w:hAnsi="Times New Roman" w:cs="Times New Roman"/>
          <w:color w:val="000000"/>
          <w:sz w:val="24"/>
          <w:szCs w:val="24"/>
          <w:shd w:val="clear" w:color="auto" w:fill="FFFFFF"/>
        </w:rPr>
        <w:t xml:space="preserve">must </w:t>
      </w:r>
      <w:r w:rsidR="00A40769">
        <w:rPr>
          <w:rFonts w:ascii="Times New Roman" w:hAnsi="Times New Roman" w:cs="Times New Roman"/>
          <w:color w:val="000000"/>
          <w:sz w:val="24"/>
          <w:szCs w:val="24"/>
          <w:shd w:val="clear" w:color="auto" w:fill="FFFFFF"/>
        </w:rPr>
        <w:t xml:space="preserve">you save </w:t>
      </w:r>
      <w:r>
        <w:rPr>
          <w:rFonts w:ascii="Times New Roman" w:hAnsi="Times New Roman" w:cs="Times New Roman"/>
          <w:color w:val="000000"/>
          <w:sz w:val="24"/>
          <w:szCs w:val="24"/>
          <w:shd w:val="clear" w:color="auto" w:fill="FFFFFF"/>
        </w:rPr>
        <w:t>the</w:t>
      </w:r>
      <w:r w:rsidR="00A40769">
        <w:rPr>
          <w:rFonts w:ascii="Times New Roman" w:hAnsi="Times New Roman" w:cs="Times New Roman"/>
          <w:color w:val="000000"/>
          <w:sz w:val="24"/>
          <w:szCs w:val="24"/>
          <w:shd w:val="clear" w:color="auto" w:fill="FFFFFF"/>
        </w:rPr>
        <w:t>se</w:t>
      </w:r>
      <w:r>
        <w:rPr>
          <w:rFonts w:ascii="Times New Roman" w:hAnsi="Times New Roman" w:cs="Times New Roman"/>
          <w:color w:val="000000"/>
          <w:sz w:val="24"/>
          <w:szCs w:val="24"/>
          <w:shd w:val="clear" w:color="auto" w:fill="FFFFFF"/>
        </w:rPr>
        <w:t xml:space="preserve"> records?</w:t>
      </w:r>
      <w:r w:rsidRPr="00A26AB7">
        <w:rPr>
          <w:rFonts w:ascii="Times New Roman" w:hAnsi="Times New Roman" w:cs="Times New Roman"/>
          <w:color w:val="000000"/>
          <w:sz w:val="24"/>
          <w:szCs w:val="24"/>
          <w:shd w:val="clear" w:color="auto" w:fill="FFFFFF"/>
        </w:rPr>
        <w:t xml:space="preserve"> Three years is the general rule. But don</w:t>
      </w:r>
      <w:r w:rsidR="000205EF">
        <w:rPr>
          <w:rFonts w:ascii="Times New Roman" w:hAnsi="Times New Roman" w:cs="Times New Roman"/>
          <w:color w:val="000000"/>
          <w:sz w:val="24"/>
          <w:szCs w:val="24"/>
          <w:shd w:val="clear" w:color="auto" w:fill="FFFFFF"/>
        </w:rPr>
        <w:t>’</w:t>
      </w:r>
      <w:r w:rsidRPr="00A26AB7">
        <w:rPr>
          <w:rFonts w:ascii="Times New Roman" w:hAnsi="Times New Roman" w:cs="Times New Roman"/>
          <w:color w:val="000000"/>
          <w:sz w:val="24"/>
          <w:szCs w:val="24"/>
          <w:shd w:val="clear" w:color="auto" w:fill="FFFFFF"/>
        </w:rPr>
        <w:t xml:space="preserve">t be hasty: Failure to keep a paper trail for the information </w:t>
      </w:r>
      <w:r w:rsidR="007E53F7">
        <w:rPr>
          <w:rFonts w:ascii="Times New Roman" w:hAnsi="Times New Roman" w:cs="Times New Roman"/>
          <w:color w:val="000000"/>
          <w:sz w:val="24"/>
          <w:szCs w:val="24"/>
          <w:shd w:val="clear" w:color="auto" w:fill="FFFFFF"/>
        </w:rPr>
        <w:t>report</w:t>
      </w:r>
      <w:r w:rsidRPr="00A26AB7">
        <w:rPr>
          <w:rFonts w:ascii="Times New Roman" w:hAnsi="Times New Roman" w:cs="Times New Roman"/>
          <w:color w:val="000000"/>
          <w:sz w:val="24"/>
          <w:szCs w:val="24"/>
          <w:shd w:val="clear" w:color="auto" w:fill="FFFFFF"/>
        </w:rPr>
        <w:t xml:space="preserve">ed on </w:t>
      </w:r>
      <w:r w:rsidR="00774C91">
        <w:rPr>
          <w:rFonts w:ascii="Times New Roman" w:hAnsi="Times New Roman" w:cs="Times New Roman"/>
          <w:color w:val="000000"/>
          <w:sz w:val="24"/>
          <w:szCs w:val="24"/>
          <w:shd w:val="clear" w:color="auto" w:fill="FFFFFF"/>
        </w:rPr>
        <w:t>a</w:t>
      </w:r>
      <w:r w:rsidR="007E53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tax</w:t>
      </w:r>
      <w:r w:rsidRPr="00A26AB7">
        <w:rPr>
          <w:rFonts w:ascii="Times New Roman" w:hAnsi="Times New Roman" w:cs="Times New Roman"/>
          <w:color w:val="000000"/>
          <w:sz w:val="24"/>
          <w:szCs w:val="24"/>
          <w:shd w:val="clear" w:color="auto" w:fill="FFFFFF"/>
        </w:rPr>
        <w:t xml:space="preserve"> return could lead to problems if </w:t>
      </w:r>
      <w:r>
        <w:rPr>
          <w:rFonts w:ascii="Times New Roman" w:hAnsi="Times New Roman" w:cs="Times New Roman"/>
          <w:color w:val="000000"/>
          <w:sz w:val="24"/>
          <w:szCs w:val="24"/>
          <w:shd w:val="clear" w:color="auto" w:fill="FFFFFF"/>
        </w:rPr>
        <w:t>the</w:t>
      </w:r>
      <w:r w:rsidR="003A5060">
        <w:rPr>
          <w:rFonts w:ascii="Times New Roman" w:hAnsi="Times New Roman" w:cs="Times New Roman"/>
          <w:color w:val="000000"/>
          <w:sz w:val="24"/>
          <w:szCs w:val="24"/>
          <w:shd w:val="clear" w:color="auto" w:fill="FFFFFF"/>
        </w:rPr>
        <w:t xml:space="preserve"> IRS </w:t>
      </w:r>
      <w:r w:rsidRPr="00A26AB7">
        <w:rPr>
          <w:rFonts w:ascii="Times New Roman" w:hAnsi="Times New Roman" w:cs="Times New Roman"/>
          <w:color w:val="000000"/>
          <w:sz w:val="24"/>
          <w:szCs w:val="24"/>
          <w:shd w:val="clear" w:color="auto" w:fill="FFFFFF"/>
        </w:rPr>
        <w:t>audit</w:t>
      </w:r>
      <w:r w:rsidR="003A5060">
        <w:rPr>
          <w:rFonts w:ascii="Times New Roman" w:hAnsi="Times New Roman" w:cs="Times New Roman"/>
          <w:color w:val="000000"/>
          <w:sz w:val="24"/>
          <w:szCs w:val="24"/>
          <w:shd w:val="clear" w:color="auto" w:fill="FFFFFF"/>
        </w:rPr>
        <w:t xml:space="preserve">s </w:t>
      </w:r>
      <w:r w:rsidR="002B034E">
        <w:rPr>
          <w:rFonts w:ascii="Times New Roman" w:hAnsi="Times New Roman" w:cs="Times New Roman"/>
          <w:color w:val="000000"/>
          <w:sz w:val="24"/>
          <w:szCs w:val="24"/>
          <w:shd w:val="clear" w:color="auto" w:fill="FFFFFF"/>
        </w:rPr>
        <w:t>it</w:t>
      </w:r>
      <w:r w:rsidRPr="00A26AB7">
        <w:rPr>
          <w:rFonts w:ascii="Times New Roman" w:hAnsi="Times New Roman" w:cs="Times New Roman"/>
          <w:color w:val="000000"/>
          <w:sz w:val="24"/>
          <w:szCs w:val="24"/>
          <w:shd w:val="clear" w:color="auto" w:fill="FFFFFF"/>
        </w:rPr>
        <w:t>.</w:t>
      </w:r>
    </w:p>
    <w:p w14:paraId="6F54F136" w14:textId="0A1747DD" w:rsidR="00453BAE" w:rsidRPr="006E24A5" w:rsidRDefault="00AC6EFC" w:rsidP="00453BAE">
      <w:pPr>
        <w:spacing w:before="100" w:beforeAutospacing="1" w:after="100" w:afterAutospacing="1" w:line="270" w:lineRule="atLeast"/>
        <w:rPr>
          <w:rFonts w:ascii="Times New Roman" w:hAnsi="Times New Roman" w:cs="Times New Roman"/>
          <w:b/>
          <w:bCs/>
          <w:sz w:val="24"/>
          <w:szCs w:val="24"/>
        </w:rPr>
      </w:pPr>
      <w:r>
        <w:rPr>
          <w:rFonts w:ascii="Times New Roman" w:hAnsi="Times New Roman" w:cs="Times New Roman"/>
          <w:b/>
          <w:bCs/>
          <w:sz w:val="24"/>
          <w:szCs w:val="24"/>
        </w:rPr>
        <w:t>T</w:t>
      </w:r>
      <w:r w:rsidR="00453BAE" w:rsidRPr="006E24A5">
        <w:rPr>
          <w:rFonts w:ascii="Times New Roman" w:hAnsi="Times New Roman" w:cs="Times New Roman"/>
          <w:b/>
          <w:bCs/>
          <w:sz w:val="24"/>
          <w:szCs w:val="24"/>
        </w:rPr>
        <w:t>he basics</w:t>
      </w:r>
    </w:p>
    <w:p w14:paraId="0D7B3F57" w14:textId="3A89DF93" w:rsidR="004D3DF1" w:rsidRPr="006E24A5" w:rsidRDefault="001C7FFB" w:rsidP="004D3D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Generally, the </w:t>
      </w:r>
      <w:r w:rsidR="002A4EAF">
        <w:rPr>
          <w:rFonts w:ascii="Times New Roman" w:hAnsi="Times New Roman" w:cs="Times New Roman"/>
          <w:sz w:val="24"/>
          <w:szCs w:val="24"/>
        </w:rPr>
        <w:t>IRS's statute of limitations for auditing a tax return is three years from the return’s due date or the filing date, whichever is later. However</w:t>
      </w:r>
      <w:r w:rsidR="004D3DF1" w:rsidRPr="006E24A5">
        <w:rPr>
          <w:rFonts w:ascii="Times New Roman" w:eastAsia="Times New Roman" w:hAnsi="Times New Roman" w:cs="Times New Roman"/>
          <w:color w:val="333333"/>
          <w:sz w:val="24"/>
          <w:szCs w:val="24"/>
        </w:rPr>
        <w:t xml:space="preserve">, some tax issues are still subject to scrutiny after three years. If the IRS suspects that income has been understated by 25% or more, the statute of limitations for audit rises to six years. If no return was filed or </w:t>
      </w:r>
      <w:r w:rsidR="004D3DF1">
        <w:rPr>
          <w:rFonts w:ascii="Times New Roman" w:eastAsia="Times New Roman" w:hAnsi="Times New Roman" w:cs="Times New Roman"/>
          <w:color w:val="333333"/>
          <w:sz w:val="24"/>
          <w:szCs w:val="24"/>
        </w:rPr>
        <w:t>fraud is suspected, there's no limit on when</w:t>
      </w:r>
      <w:r w:rsidR="004D3DF1" w:rsidRPr="006E24A5">
        <w:rPr>
          <w:rFonts w:ascii="Times New Roman" w:eastAsia="Times New Roman" w:hAnsi="Times New Roman" w:cs="Times New Roman"/>
          <w:color w:val="333333"/>
          <w:sz w:val="24"/>
          <w:szCs w:val="24"/>
        </w:rPr>
        <w:t xml:space="preserve"> the IRS can launch an inquiry.</w:t>
      </w:r>
    </w:p>
    <w:p w14:paraId="28B68E1E" w14:textId="09CAD7C6" w:rsidR="00453BAE" w:rsidRPr="006E24A5" w:rsidRDefault="008938A4" w:rsidP="00453BAE">
      <w:pPr>
        <w:spacing w:before="100" w:beforeAutospacing="1" w:after="100" w:afterAutospacing="1" w:line="270" w:lineRule="atLeast"/>
        <w:rPr>
          <w:rFonts w:ascii="Times New Roman" w:hAnsi="Times New Roman" w:cs="Times New Roman"/>
          <w:color w:val="333333"/>
          <w:sz w:val="24"/>
          <w:szCs w:val="24"/>
          <w:shd w:val="clear" w:color="auto" w:fill="FFFFFF"/>
        </w:rPr>
      </w:pPr>
      <w:r>
        <w:rPr>
          <w:rFonts w:ascii="Times New Roman" w:hAnsi="Times New Roman" w:cs="Times New Roman"/>
          <w:sz w:val="24"/>
          <w:szCs w:val="24"/>
        </w:rPr>
        <w:t>It’s a good idea to</w:t>
      </w:r>
      <w:r w:rsidR="00453BAE" w:rsidRPr="006E24A5">
        <w:rPr>
          <w:rFonts w:ascii="Times New Roman" w:hAnsi="Times New Roman" w:cs="Times New Roman"/>
          <w:sz w:val="24"/>
          <w:szCs w:val="24"/>
        </w:rPr>
        <w:t xml:space="preserve"> keep copies of your tax returns indefinitely as proof of filing. Supporting records</w:t>
      </w:r>
      <w:r w:rsidR="00564E60">
        <w:rPr>
          <w:rFonts w:ascii="Times New Roman" w:hAnsi="Times New Roman" w:cs="Times New Roman"/>
          <w:sz w:val="24"/>
          <w:szCs w:val="24"/>
        </w:rPr>
        <w:t xml:space="preserve"> </w:t>
      </w:r>
      <w:r w:rsidR="00453BAE" w:rsidRPr="006E24A5">
        <w:rPr>
          <w:rFonts w:ascii="Times New Roman" w:hAnsi="Times New Roman" w:cs="Times New Roman"/>
          <w:sz w:val="24"/>
          <w:szCs w:val="24"/>
        </w:rPr>
        <w:t>—</w:t>
      </w:r>
      <w:r w:rsidR="00564E60">
        <w:rPr>
          <w:rFonts w:ascii="Times New Roman" w:hAnsi="Times New Roman" w:cs="Times New Roman"/>
          <w:sz w:val="24"/>
          <w:szCs w:val="24"/>
        </w:rPr>
        <w:t xml:space="preserve"> </w:t>
      </w:r>
      <w:r w:rsidR="00453BAE" w:rsidRPr="006E24A5">
        <w:rPr>
          <w:rFonts w:ascii="Times New Roman" w:hAnsi="Times New Roman" w:cs="Times New Roman"/>
          <w:sz w:val="24"/>
          <w:szCs w:val="24"/>
        </w:rPr>
        <w:t>such as canceled checks, charitable contribution receipts, mortgage interest payments, and retirement plan contributions</w:t>
      </w:r>
      <w:r w:rsidR="00B67BFC">
        <w:rPr>
          <w:rFonts w:ascii="Times New Roman" w:hAnsi="Times New Roman" w:cs="Times New Roman"/>
          <w:sz w:val="24"/>
          <w:szCs w:val="24"/>
        </w:rPr>
        <w:t xml:space="preserve"> </w:t>
      </w:r>
      <w:r w:rsidR="00453BAE" w:rsidRPr="006E24A5">
        <w:rPr>
          <w:rFonts w:ascii="Times New Roman" w:hAnsi="Times New Roman" w:cs="Times New Roman"/>
          <w:sz w:val="24"/>
          <w:szCs w:val="24"/>
        </w:rPr>
        <w:t>—</w:t>
      </w:r>
      <w:r w:rsidR="00B67BFC">
        <w:rPr>
          <w:rFonts w:ascii="Times New Roman" w:hAnsi="Times New Roman" w:cs="Times New Roman"/>
          <w:sz w:val="24"/>
          <w:szCs w:val="24"/>
        </w:rPr>
        <w:t xml:space="preserve"> </w:t>
      </w:r>
      <w:r w:rsidR="00C834EA">
        <w:rPr>
          <w:rFonts w:ascii="Times New Roman" w:hAnsi="Times New Roman" w:cs="Times New Roman"/>
          <w:sz w:val="24"/>
          <w:szCs w:val="24"/>
        </w:rPr>
        <w:t xml:space="preserve">generally </w:t>
      </w:r>
      <w:r w:rsidR="00453BAE" w:rsidRPr="006E24A5">
        <w:rPr>
          <w:rFonts w:ascii="Times New Roman" w:hAnsi="Times New Roman" w:cs="Times New Roman"/>
          <w:sz w:val="24"/>
          <w:szCs w:val="24"/>
        </w:rPr>
        <w:t>should be kept until the three-year statute of limitations expires. These documents may also be helpful if you need to amend a return.</w:t>
      </w:r>
    </w:p>
    <w:p w14:paraId="1C45966A" w14:textId="366A8055" w:rsidR="00453BAE" w:rsidRPr="006E24A5" w:rsidRDefault="00453BAE" w:rsidP="003D78A5">
      <w:pPr>
        <w:spacing w:before="100" w:beforeAutospacing="1" w:after="100" w:afterAutospacing="1" w:line="270" w:lineRule="atLeast"/>
        <w:rPr>
          <w:rFonts w:ascii="Times New Roman" w:eastAsia="Times New Roman" w:hAnsi="Times New Roman" w:cs="Times New Roman"/>
          <w:color w:val="333333"/>
          <w:sz w:val="24"/>
          <w:szCs w:val="24"/>
        </w:rPr>
      </w:pPr>
      <w:r w:rsidRPr="006E24A5">
        <w:rPr>
          <w:rFonts w:ascii="Times New Roman" w:hAnsi="Times New Roman" w:cs="Times New Roman"/>
          <w:color w:val="333333"/>
          <w:sz w:val="24"/>
          <w:szCs w:val="24"/>
          <w:shd w:val="clear" w:color="auto" w:fill="FFFFFF"/>
        </w:rPr>
        <w:t xml:space="preserve">So, which records can you throw away </w:t>
      </w:r>
      <w:r w:rsidR="00E06543">
        <w:rPr>
          <w:rFonts w:ascii="Times New Roman" w:hAnsi="Times New Roman" w:cs="Times New Roman"/>
          <w:color w:val="333333"/>
          <w:sz w:val="24"/>
          <w:szCs w:val="24"/>
          <w:shd w:val="clear" w:color="auto" w:fill="FFFFFF"/>
        </w:rPr>
        <w:t>now</w:t>
      </w:r>
      <w:r w:rsidRPr="006E24A5">
        <w:rPr>
          <w:rFonts w:ascii="Times New Roman" w:hAnsi="Times New Roman" w:cs="Times New Roman"/>
          <w:color w:val="333333"/>
          <w:sz w:val="24"/>
          <w:szCs w:val="24"/>
          <w:shd w:val="clear" w:color="auto" w:fill="FFFFFF"/>
        </w:rPr>
        <w:t>? Based on the three-year rule,</w:t>
      </w:r>
      <w:r w:rsidR="001B0589">
        <w:rPr>
          <w:rFonts w:ascii="Times New Roman" w:hAnsi="Times New Roman" w:cs="Times New Roman"/>
          <w:color w:val="333333"/>
          <w:sz w:val="24"/>
          <w:szCs w:val="24"/>
          <w:shd w:val="clear" w:color="auto" w:fill="FFFFFF"/>
        </w:rPr>
        <w:t xml:space="preserve"> in late April</w:t>
      </w:r>
      <w:r w:rsidR="00521809">
        <w:rPr>
          <w:rFonts w:ascii="Times New Roman" w:hAnsi="Times New Roman" w:cs="Times New Roman"/>
          <w:color w:val="333333"/>
          <w:sz w:val="24"/>
          <w:szCs w:val="24"/>
          <w:shd w:val="clear" w:color="auto" w:fill="FFFFFF"/>
        </w:rPr>
        <w:t xml:space="preserve"> 2025</w:t>
      </w:r>
      <w:r w:rsidR="001B0589">
        <w:rPr>
          <w:rFonts w:ascii="Times New Roman" w:hAnsi="Times New Roman" w:cs="Times New Roman"/>
          <w:color w:val="333333"/>
          <w:sz w:val="24"/>
          <w:szCs w:val="24"/>
          <w:shd w:val="clear" w:color="auto" w:fill="FFFFFF"/>
        </w:rPr>
        <w:t>,</w:t>
      </w:r>
      <w:r w:rsidRPr="006E24A5">
        <w:rPr>
          <w:rFonts w:ascii="Times New Roman" w:hAnsi="Times New Roman" w:cs="Times New Roman"/>
          <w:color w:val="333333"/>
          <w:sz w:val="24"/>
          <w:szCs w:val="24"/>
          <w:shd w:val="clear" w:color="auto" w:fill="FFFFFF"/>
        </w:rPr>
        <w:t xml:space="preserve"> you</w:t>
      </w:r>
      <w:r w:rsidR="005C46EA">
        <w:rPr>
          <w:rFonts w:ascii="Times New Roman" w:hAnsi="Times New Roman" w:cs="Times New Roman"/>
          <w:color w:val="333333"/>
          <w:sz w:val="24"/>
          <w:szCs w:val="24"/>
          <w:shd w:val="clear" w:color="auto" w:fill="FFFFFF"/>
        </w:rPr>
        <w:t>’</w:t>
      </w:r>
      <w:r w:rsidRPr="006E24A5">
        <w:rPr>
          <w:rFonts w:ascii="Times New Roman" w:hAnsi="Times New Roman" w:cs="Times New Roman"/>
          <w:color w:val="333333"/>
          <w:sz w:val="24"/>
          <w:szCs w:val="24"/>
          <w:shd w:val="clear" w:color="auto" w:fill="FFFFFF"/>
        </w:rPr>
        <w:t xml:space="preserve">ll generally be able to </w:t>
      </w:r>
      <w:r w:rsidR="001311CD">
        <w:rPr>
          <w:rFonts w:ascii="Times New Roman" w:hAnsi="Times New Roman" w:cs="Times New Roman"/>
          <w:color w:val="333333"/>
          <w:sz w:val="24"/>
          <w:szCs w:val="24"/>
          <w:shd w:val="clear" w:color="auto" w:fill="FFFFFF"/>
        </w:rPr>
        <w:t>discard</w:t>
      </w:r>
      <w:r w:rsidRPr="006E24A5">
        <w:rPr>
          <w:rFonts w:ascii="Times New Roman" w:hAnsi="Times New Roman" w:cs="Times New Roman"/>
          <w:color w:val="333333"/>
          <w:sz w:val="24"/>
          <w:szCs w:val="24"/>
          <w:shd w:val="clear" w:color="auto" w:fill="FFFFFF"/>
        </w:rPr>
        <w:t xml:space="preserve"> most records associated with your 2021 return if you </w:t>
      </w:r>
      <w:r w:rsidR="00FD4F30">
        <w:rPr>
          <w:rFonts w:ascii="Times New Roman" w:hAnsi="Times New Roman" w:cs="Times New Roman"/>
          <w:color w:val="333333"/>
          <w:sz w:val="24"/>
          <w:szCs w:val="24"/>
          <w:shd w:val="clear" w:color="auto" w:fill="FFFFFF"/>
        </w:rPr>
        <w:t>filed</w:t>
      </w:r>
      <w:r w:rsidR="00BE3043">
        <w:rPr>
          <w:rFonts w:ascii="Times New Roman" w:hAnsi="Times New Roman" w:cs="Times New Roman"/>
          <w:color w:val="333333"/>
          <w:sz w:val="24"/>
          <w:szCs w:val="24"/>
          <w:shd w:val="clear" w:color="auto" w:fill="FFFFFF"/>
        </w:rPr>
        <w:t xml:space="preserve"> it</w:t>
      </w:r>
      <w:r w:rsidR="00FD4F30" w:rsidRPr="006E24A5">
        <w:rPr>
          <w:rFonts w:ascii="Times New Roman" w:hAnsi="Times New Roman" w:cs="Times New Roman"/>
          <w:color w:val="333333"/>
          <w:sz w:val="24"/>
          <w:szCs w:val="24"/>
          <w:shd w:val="clear" w:color="auto" w:fill="FFFFFF"/>
        </w:rPr>
        <w:t xml:space="preserve"> </w:t>
      </w:r>
      <w:r w:rsidRPr="006E24A5">
        <w:rPr>
          <w:rFonts w:ascii="Times New Roman" w:hAnsi="Times New Roman" w:cs="Times New Roman"/>
          <w:color w:val="333333"/>
          <w:sz w:val="24"/>
          <w:szCs w:val="24"/>
          <w:shd w:val="clear" w:color="auto" w:fill="FFFFFF"/>
        </w:rPr>
        <w:t xml:space="preserve">by the </w:t>
      </w:r>
      <w:r w:rsidR="00B27E18">
        <w:rPr>
          <w:rFonts w:ascii="Times New Roman" w:hAnsi="Times New Roman" w:cs="Times New Roman"/>
          <w:color w:val="333333"/>
          <w:sz w:val="24"/>
          <w:szCs w:val="24"/>
          <w:shd w:val="clear" w:color="auto" w:fill="FFFFFF"/>
        </w:rPr>
        <w:t xml:space="preserve">April 2022 </w:t>
      </w:r>
      <w:r w:rsidRPr="006E24A5">
        <w:rPr>
          <w:rFonts w:ascii="Times New Roman" w:hAnsi="Times New Roman" w:cs="Times New Roman"/>
          <w:color w:val="333333"/>
          <w:sz w:val="24"/>
          <w:szCs w:val="24"/>
          <w:shd w:val="clear" w:color="auto" w:fill="FFFFFF"/>
        </w:rPr>
        <w:t>due date. Extended 2021 returns could still be vulnerable to audit until October 2025.</w:t>
      </w:r>
      <w:r w:rsidR="00061188">
        <w:rPr>
          <w:rFonts w:ascii="Times New Roman" w:hAnsi="Times New Roman" w:cs="Times New Roman"/>
          <w:color w:val="333333"/>
          <w:sz w:val="24"/>
          <w:szCs w:val="24"/>
          <w:shd w:val="clear" w:color="auto" w:fill="FFFFFF"/>
        </w:rPr>
        <w:t xml:space="preserve"> </w:t>
      </w:r>
      <w:r w:rsidR="00872A4E">
        <w:rPr>
          <w:rFonts w:ascii="Times New Roman" w:hAnsi="Times New Roman" w:cs="Times New Roman"/>
          <w:color w:val="333333"/>
          <w:sz w:val="24"/>
          <w:szCs w:val="24"/>
          <w:shd w:val="clear" w:color="auto" w:fill="FFFFFF"/>
        </w:rPr>
        <w:t xml:space="preserve">But if you want extra protection, </w:t>
      </w:r>
      <w:r w:rsidR="000E1EB6">
        <w:rPr>
          <w:rFonts w:ascii="Times New Roman" w:hAnsi="Times New Roman" w:cs="Times New Roman"/>
          <w:color w:val="333333"/>
          <w:sz w:val="24"/>
          <w:szCs w:val="24"/>
          <w:shd w:val="clear" w:color="auto" w:fill="FFFFFF"/>
        </w:rPr>
        <w:t>keep supporting records for six year</w:t>
      </w:r>
      <w:r w:rsidR="00D61467">
        <w:rPr>
          <w:rFonts w:ascii="Times New Roman" w:hAnsi="Times New Roman" w:cs="Times New Roman"/>
          <w:color w:val="333333"/>
          <w:sz w:val="24"/>
          <w:szCs w:val="24"/>
          <w:shd w:val="clear" w:color="auto" w:fill="FFFFFF"/>
        </w:rPr>
        <w:t>s</w:t>
      </w:r>
      <w:r w:rsidR="000E1EB6">
        <w:rPr>
          <w:rFonts w:ascii="Times New Roman" w:hAnsi="Times New Roman" w:cs="Times New Roman"/>
          <w:color w:val="333333"/>
          <w:sz w:val="24"/>
          <w:szCs w:val="24"/>
          <w:shd w:val="clear" w:color="auto" w:fill="FFFFFF"/>
        </w:rPr>
        <w:t xml:space="preserve">. </w:t>
      </w:r>
    </w:p>
    <w:p w14:paraId="31D2F392" w14:textId="52D2BED8" w:rsidR="00297018" w:rsidRDefault="005673F3" w:rsidP="00453BAE">
      <w:pPr>
        <w:spacing w:before="100" w:beforeAutospacing="1" w:after="100" w:afterAutospacing="1" w:line="270" w:lineRule="atLeast"/>
        <w:rPr>
          <w:rFonts w:ascii="Times New Roman" w:hAnsi="Times New Roman" w:cs="Times New Roman"/>
          <w:b/>
          <w:bCs/>
          <w:sz w:val="24"/>
          <w:szCs w:val="24"/>
        </w:rPr>
      </w:pPr>
      <w:r>
        <w:rPr>
          <w:rFonts w:ascii="Times New Roman" w:hAnsi="Times New Roman" w:cs="Times New Roman"/>
          <w:b/>
          <w:bCs/>
          <w:sz w:val="24"/>
          <w:szCs w:val="24"/>
        </w:rPr>
        <w:t>R</w:t>
      </w:r>
      <w:r w:rsidR="00453BAE" w:rsidRPr="006E24A5">
        <w:rPr>
          <w:rFonts w:ascii="Times New Roman" w:hAnsi="Times New Roman" w:cs="Times New Roman"/>
          <w:b/>
          <w:bCs/>
          <w:sz w:val="24"/>
          <w:szCs w:val="24"/>
        </w:rPr>
        <w:t>ecords</w:t>
      </w:r>
      <w:r>
        <w:rPr>
          <w:rFonts w:ascii="Times New Roman" w:hAnsi="Times New Roman" w:cs="Times New Roman"/>
          <w:b/>
          <w:bCs/>
          <w:sz w:val="24"/>
          <w:szCs w:val="24"/>
        </w:rPr>
        <w:t xml:space="preserve"> to keep longer</w:t>
      </w:r>
    </w:p>
    <w:p w14:paraId="33BC668D" w14:textId="0E1B4FC0" w:rsidR="00453BAE" w:rsidRPr="006E24A5" w:rsidRDefault="00453BAE" w:rsidP="00453BAE">
      <w:pPr>
        <w:spacing w:before="100" w:beforeAutospacing="1" w:after="100" w:afterAutospacing="1" w:line="270" w:lineRule="atLeast"/>
        <w:rPr>
          <w:rFonts w:ascii="Times New Roman" w:hAnsi="Times New Roman" w:cs="Times New Roman"/>
          <w:sz w:val="24"/>
          <w:szCs w:val="24"/>
        </w:rPr>
      </w:pPr>
      <w:r w:rsidRPr="006E24A5">
        <w:rPr>
          <w:rFonts w:ascii="Times New Roman" w:hAnsi="Times New Roman" w:cs="Times New Roman"/>
          <w:sz w:val="24"/>
          <w:szCs w:val="24"/>
        </w:rPr>
        <w:t>You need to hang on</w:t>
      </w:r>
      <w:r w:rsidR="00E73878">
        <w:rPr>
          <w:rFonts w:ascii="Times New Roman" w:hAnsi="Times New Roman" w:cs="Times New Roman"/>
          <w:sz w:val="24"/>
          <w:szCs w:val="24"/>
        </w:rPr>
        <w:t xml:space="preserve"> </w:t>
      </w:r>
      <w:r w:rsidRPr="006E24A5">
        <w:rPr>
          <w:rFonts w:ascii="Times New Roman" w:hAnsi="Times New Roman" w:cs="Times New Roman"/>
          <w:sz w:val="24"/>
          <w:szCs w:val="24"/>
        </w:rPr>
        <w:t>to some tax-related records beyond the statute of limitations. For example:</w:t>
      </w:r>
    </w:p>
    <w:p w14:paraId="4E7C83AB" w14:textId="191C2C4A" w:rsidR="00453BAE" w:rsidRPr="006E24A5" w:rsidRDefault="00453BAE" w:rsidP="00453BA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6E24A5">
        <w:rPr>
          <w:rFonts w:ascii="Times New Roman" w:eastAsia="Times New Roman" w:hAnsi="Times New Roman" w:cs="Times New Roman"/>
          <w:sz w:val="24"/>
          <w:szCs w:val="24"/>
        </w:rPr>
        <w:t>Retain W-2 forms until you begin receiving Social Security benefits. That may seem long, but if questions arise regarding your work record or earnings for a particular year, you’ll need your W-2 forms to help provide the required documentation.</w:t>
      </w:r>
    </w:p>
    <w:p w14:paraId="19D42591" w14:textId="77777777" w:rsidR="00453BAE" w:rsidRPr="006E24A5" w:rsidRDefault="00453BAE" w:rsidP="00453BA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6E24A5">
        <w:rPr>
          <w:rFonts w:ascii="Times New Roman" w:eastAsia="Times New Roman" w:hAnsi="Times New Roman" w:cs="Times New Roman"/>
          <w:sz w:val="24"/>
          <w:szCs w:val="24"/>
        </w:rPr>
        <w:t>Keep records related to real estate or investments for as long as you own the assets, plus at least three years after you sell them and report the sales on your tax return (or six years if you want extra protection).</w:t>
      </w:r>
    </w:p>
    <w:p w14:paraId="7AB1FB79" w14:textId="09340FA9" w:rsidR="00453BAE" w:rsidRPr="006E24A5" w:rsidRDefault="00453BAE" w:rsidP="00453BA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6E24A5">
        <w:rPr>
          <w:rFonts w:ascii="Times New Roman" w:eastAsia="Times New Roman" w:hAnsi="Times New Roman" w:cs="Times New Roman"/>
          <w:sz w:val="24"/>
          <w:szCs w:val="24"/>
        </w:rPr>
        <w:t>Hang on</w:t>
      </w:r>
      <w:r w:rsidR="00E73878">
        <w:rPr>
          <w:rFonts w:ascii="Times New Roman" w:eastAsia="Times New Roman" w:hAnsi="Times New Roman" w:cs="Times New Roman"/>
          <w:sz w:val="24"/>
          <w:szCs w:val="24"/>
        </w:rPr>
        <w:t xml:space="preserve"> </w:t>
      </w:r>
      <w:r w:rsidRPr="006E24A5">
        <w:rPr>
          <w:rFonts w:ascii="Times New Roman" w:eastAsia="Times New Roman" w:hAnsi="Times New Roman" w:cs="Times New Roman"/>
          <w:sz w:val="24"/>
          <w:szCs w:val="24"/>
        </w:rPr>
        <w:t>to records associated with retirement accounts until you’ve depleted the accounts and reported the last withdrawal on your tax return, plus three (or six) years.</w:t>
      </w:r>
    </w:p>
    <w:p w14:paraId="19093BF5" w14:textId="68DBCEC0" w:rsidR="00453BAE" w:rsidRDefault="00453BAE" w:rsidP="00453BA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6E24A5">
        <w:rPr>
          <w:rFonts w:ascii="Times New Roman" w:eastAsia="Times New Roman" w:hAnsi="Times New Roman" w:cs="Times New Roman"/>
          <w:sz w:val="24"/>
          <w:szCs w:val="24"/>
        </w:rPr>
        <w:t xml:space="preserve">Retain records that support figures affecting multiple years, such as carryovers of charitable deductions or casualty losses until they have no effect, plus seven years. </w:t>
      </w:r>
    </w:p>
    <w:p w14:paraId="61CEC27E" w14:textId="53977A9C" w:rsidR="00DD4AFE" w:rsidRPr="006E24A5" w:rsidRDefault="00013EE8" w:rsidP="00453BAE">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Keep</w:t>
      </w:r>
      <w:r w:rsidR="00DD4AFE" w:rsidRPr="006E24A5">
        <w:rPr>
          <w:rFonts w:ascii="Times New Roman" w:eastAsia="Times New Roman" w:hAnsi="Times New Roman" w:cs="Times New Roman"/>
          <w:color w:val="333333"/>
          <w:sz w:val="24"/>
          <w:szCs w:val="24"/>
        </w:rPr>
        <w:t xml:space="preserve"> records that support deductions for bad debts or worthless securities that could result in refund</w:t>
      </w:r>
      <w:r w:rsidR="00DD4AFE">
        <w:rPr>
          <w:rFonts w:ascii="Times New Roman" w:eastAsia="Times New Roman" w:hAnsi="Times New Roman" w:cs="Times New Roman"/>
          <w:color w:val="333333"/>
          <w:sz w:val="24"/>
          <w:szCs w:val="24"/>
        </w:rPr>
        <w:t>s</w:t>
      </w:r>
      <w:r w:rsidR="00DD4AFE" w:rsidRPr="006E24A5">
        <w:rPr>
          <w:rFonts w:ascii="Times New Roman" w:eastAsia="Times New Roman" w:hAnsi="Times New Roman" w:cs="Times New Roman"/>
          <w:color w:val="333333"/>
          <w:sz w:val="24"/>
          <w:szCs w:val="24"/>
        </w:rPr>
        <w:t xml:space="preserve"> </w:t>
      </w:r>
      <w:r w:rsidR="00AC40CD">
        <w:rPr>
          <w:rFonts w:ascii="Times New Roman" w:eastAsia="Times New Roman" w:hAnsi="Times New Roman" w:cs="Times New Roman"/>
          <w:color w:val="333333"/>
          <w:sz w:val="24"/>
          <w:szCs w:val="24"/>
        </w:rPr>
        <w:t xml:space="preserve">for seven years </w:t>
      </w:r>
      <w:r w:rsidR="00DD4AFE" w:rsidRPr="006E24A5">
        <w:rPr>
          <w:rFonts w:ascii="Times New Roman" w:eastAsia="Times New Roman" w:hAnsi="Times New Roman" w:cs="Times New Roman"/>
          <w:color w:val="333333"/>
          <w:sz w:val="24"/>
          <w:szCs w:val="24"/>
        </w:rPr>
        <w:t>because you have up to seven years to claim them. </w:t>
      </w:r>
    </w:p>
    <w:p w14:paraId="124DE82B" w14:textId="77777777" w:rsidR="00453BAE" w:rsidRPr="006E24A5" w:rsidRDefault="00453BAE" w:rsidP="00453BAE">
      <w:pPr>
        <w:spacing w:before="100" w:beforeAutospacing="1" w:after="100" w:afterAutospacing="1" w:line="270" w:lineRule="atLeast"/>
        <w:rPr>
          <w:rFonts w:ascii="Times New Roman" w:eastAsia="Times New Roman" w:hAnsi="Times New Roman" w:cs="Times New Roman"/>
          <w:sz w:val="24"/>
          <w:szCs w:val="24"/>
        </w:rPr>
      </w:pPr>
      <w:r w:rsidRPr="006E24A5">
        <w:rPr>
          <w:rFonts w:ascii="Times New Roman" w:eastAsia="Times New Roman" w:hAnsi="Times New Roman" w:cs="Times New Roman"/>
          <w:sz w:val="24"/>
          <w:szCs w:val="24"/>
        </w:rPr>
        <w:t xml:space="preserve"> Feel free to ask us if you’re unsure about a specific document.</w:t>
      </w:r>
    </w:p>
    <w:p w14:paraId="51D07C02" w14:textId="77777777" w:rsidR="00453BAE" w:rsidRPr="006E24A5" w:rsidRDefault="00453BAE" w:rsidP="00453BAE">
      <w:pPr>
        <w:spacing w:before="100" w:beforeAutospacing="1" w:after="100" w:afterAutospacing="1" w:line="270" w:lineRule="atLeast"/>
        <w:rPr>
          <w:rFonts w:ascii="Times New Roman" w:hAnsi="Times New Roman" w:cs="Times New Roman"/>
          <w:sz w:val="24"/>
          <w:szCs w:val="24"/>
        </w:rPr>
      </w:pPr>
      <w:r w:rsidRPr="006E24A5">
        <w:rPr>
          <w:rFonts w:ascii="Times New Roman" w:hAnsi="Times New Roman" w:cs="Times New Roman"/>
          <w:b/>
          <w:bCs/>
          <w:sz w:val="24"/>
          <w:szCs w:val="24"/>
        </w:rPr>
        <w:t>Retention times may vary</w:t>
      </w:r>
    </w:p>
    <w:p w14:paraId="46323005" w14:textId="34378355" w:rsidR="00453BAE" w:rsidRPr="006E24A5" w:rsidRDefault="00453BAE" w:rsidP="00453BAE">
      <w:pPr>
        <w:spacing w:before="264" w:after="264" w:line="240" w:lineRule="auto"/>
        <w:rPr>
          <w:rFonts w:ascii="Times New Roman" w:hAnsi="Times New Roman" w:cs="Times New Roman"/>
          <w:sz w:val="24"/>
          <w:szCs w:val="24"/>
        </w:rPr>
      </w:pPr>
      <w:r w:rsidRPr="006E24A5">
        <w:rPr>
          <w:rFonts w:ascii="Times New Roman" w:eastAsia="Times New Roman" w:hAnsi="Times New Roman" w:cs="Times New Roman"/>
          <w:sz w:val="24"/>
          <w:szCs w:val="24"/>
        </w:rPr>
        <w:t xml:space="preserve">Keep in mind that these are the federal tax record retention guidelines. Your state and local tax record requirements may differ. In addition, lenders, co-op boards and other private parties may require you to produce copies of your tax returns as a condition of lending money, approving a purchase or otherwise doing business with you. </w:t>
      </w:r>
      <w:r w:rsidRPr="006E24A5">
        <w:rPr>
          <w:rFonts w:ascii="Times New Roman" w:hAnsi="Times New Roman" w:cs="Times New Roman"/>
          <w:sz w:val="24"/>
          <w:szCs w:val="24"/>
        </w:rPr>
        <w:t xml:space="preserve">Contact us with questions or concerns about </w:t>
      </w:r>
      <w:r w:rsidR="00133424">
        <w:rPr>
          <w:rFonts w:ascii="Times New Roman" w:hAnsi="Times New Roman" w:cs="Times New Roman"/>
          <w:sz w:val="24"/>
          <w:szCs w:val="24"/>
        </w:rPr>
        <w:t xml:space="preserve">tax-related </w:t>
      </w:r>
      <w:r w:rsidRPr="006E24A5">
        <w:rPr>
          <w:rFonts w:ascii="Times New Roman" w:hAnsi="Times New Roman" w:cs="Times New Roman"/>
          <w:sz w:val="24"/>
          <w:szCs w:val="24"/>
        </w:rPr>
        <w:t xml:space="preserve">recordkeeping. </w:t>
      </w:r>
    </w:p>
    <w:p w14:paraId="0E68FAC0" w14:textId="77777777" w:rsidR="00453BAE" w:rsidRPr="006E24A5" w:rsidRDefault="00453BAE" w:rsidP="00453BAE">
      <w:pPr>
        <w:spacing w:before="100" w:beforeAutospacing="1" w:after="100" w:afterAutospacing="1" w:line="270" w:lineRule="atLeast"/>
        <w:rPr>
          <w:rFonts w:ascii="Times New Roman" w:hAnsi="Times New Roman" w:cs="Times New Roman"/>
          <w:sz w:val="24"/>
          <w:szCs w:val="24"/>
        </w:rPr>
      </w:pPr>
    </w:p>
    <w:p w14:paraId="0EE53857" w14:textId="5337ECBF" w:rsidR="001A7537" w:rsidRPr="006E24A5" w:rsidRDefault="005027F9" w:rsidP="007455F6">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color w:val="FF0000"/>
          <w:sz w:val="24"/>
          <w:szCs w:val="24"/>
        </w:rPr>
        <w:t xml:space="preserve"> </w:t>
      </w:r>
    </w:p>
    <w:sectPr w:rsidR="001A7537" w:rsidRPr="006E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B293C"/>
    <w:multiLevelType w:val="multilevel"/>
    <w:tmpl w:val="1758E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021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1"/>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1A"/>
    <w:rsid w:val="000002DC"/>
    <w:rsid w:val="00013EE8"/>
    <w:rsid w:val="000142E9"/>
    <w:rsid w:val="000205EF"/>
    <w:rsid w:val="00030A07"/>
    <w:rsid w:val="000321E6"/>
    <w:rsid w:val="00046982"/>
    <w:rsid w:val="000503FE"/>
    <w:rsid w:val="000504CE"/>
    <w:rsid w:val="00061188"/>
    <w:rsid w:val="00087DDC"/>
    <w:rsid w:val="000B3B9D"/>
    <w:rsid w:val="000C6D91"/>
    <w:rsid w:val="000C6FAA"/>
    <w:rsid w:val="000E05DE"/>
    <w:rsid w:val="000E1EB6"/>
    <w:rsid w:val="000F255C"/>
    <w:rsid w:val="000F7630"/>
    <w:rsid w:val="001311CD"/>
    <w:rsid w:val="00133424"/>
    <w:rsid w:val="001512CB"/>
    <w:rsid w:val="00154BA1"/>
    <w:rsid w:val="0015739D"/>
    <w:rsid w:val="00183E39"/>
    <w:rsid w:val="001916C7"/>
    <w:rsid w:val="001A0C04"/>
    <w:rsid w:val="001A7537"/>
    <w:rsid w:val="001B0589"/>
    <w:rsid w:val="001B54B9"/>
    <w:rsid w:val="001C7FFB"/>
    <w:rsid w:val="001D39D9"/>
    <w:rsid w:val="001D5AF3"/>
    <w:rsid w:val="001E1867"/>
    <w:rsid w:val="001E7541"/>
    <w:rsid w:val="0021584F"/>
    <w:rsid w:val="00255B21"/>
    <w:rsid w:val="002630E3"/>
    <w:rsid w:val="00276F78"/>
    <w:rsid w:val="002831D0"/>
    <w:rsid w:val="00297018"/>
    <w:rsid w:val="002A4EAF"/>
    <w:rsid w:val="002B034E"/>
    <w:rsid w:val="002E5608"/>
    <w:rsid w:val="0030066A"/>
    <w:rsid w:val="0031511A"/>
    <w:rsid w:val="003252D6"/>
    <w:rsid w:val="00326219"/>
    <w:rsid w:val="003363DF"/>
    <w:rsid w:val="00345DCD"/>
    <w:rsid w:val="003468C3"/>
    <w:rsid w:val="00364AB8"/>
    <w:rsid w:val="00367F6B"/>
    <w:rsid w:val="00390F24"/>
    <w:rsid w:val="00395AB3"/>
    <w:rsid w:val="003A4DAF"/>
    <w:rsid w:val="003A5060"/>
    <w:rsid w:val="003D78A5"/>
    <w:rsid w:val="003F79A9"/>
    <w:rsid w:val="00406997"/>
    <w:rsid w:val="00423B05"/>
    <w:rsid w:val="00453BAE"/>
    <w:rsid w:val="00461ABE"/>
    <w:rsid w:val="00466DD7"/>
    <w:rsid w:val="00481220"/>
    <w:rsid w:val="00485CB8"/>
    <w:rsid w:val="004971BF"/>
    <w:rsid w:val="004A669E"/>
    <w:rsid w:val="004C2727"/>
    <w:rsid w:val="004D3DF1"/>
    <w:rsid w:val="004E1688"/>
    <w:rsid w:val="004E6473"/>
    <w:rsid w:val="004E6E16"/>
    <w:rsid w:val="004F0366"/>
    <w:rsid w:val="005027F9"/>
    <w:rsid w:val="00513CE0"/>
    <w:rsid w:val="00516191"/>
    <w:rsid w:val="00521809"/>
    <w:rsid w:val="005241FB"/>
    <w:rsid w:val="00531EB0"/>
    <w:rsid w:val="00544118"/>
    <w:rsid w:val="00557B2C"/>
    <w:rsid w:val="00564E60"/>
    <w:rsid w:val="00566A84"/>
    <w:rsid w:val="005673F3"/>
    <w:rsid w:val="00571D70"/>
    <w:rsid w:val="0058531B"/>
    <w:rsid w:val="005C0740"/>
    <w:rsid w:val="005C46EA"/>
    <w:rsid w:val="005F71EC"/>
    <w:rsid w:val="00607D85"/>
    <w:rsid w:val="0062143D"/>
    <w:rsid w:val="00630F36"/>
    <w:rsid w:val="00640B84"/>
    <w:rsid w:val="006462D3"/>
    <w:rsid w:val="00652090"/>
    <w:rsid w:val="006600D1"/>
    <w:rsid w:val="00660620"/>
    <w:rsid w:val="00684B99"/>
    <w:rsid w:val="0068560B"/>
    <w:rsid w:val="006877B4"/>
    <w:rsid w:val="006B23C8"/>
    <w:rsid w:val="006B775D"/>
    <w:rsid w:val="006C041C"/>
    <w:rsid w:val="006E24A5"/>
    <w:rsid w:val="006F3EE6"/>
    <w:rsid w:val="00700EC4"/>
    <w:rsid w:val="0071700B"/>
    <w:rsid w:val="007202E4"/>
    <w:rsid w:val="007455F6"/>
    <w:rsid w:val="0075281B"/>
    <w:rsid w:val="00753911"/>
    <w:rsid w:val="0076526F"/>
    <w:rsid w:val="0076697B"/>
    <w:rsid w:val="00773651"/>
    <w:rsid w:val="00774C91"/>
    <w:rsid w:val="00776595"/>
    <w:rsid w:val="007914BB"/>
    <w:rsid w:val="007A4EE4"/>
    <w:rsid w:val="007B287A"/>
    <w:rsid w:val="007B3218"/>
    <w:rsid w:val="007C0C01"/>
    <w:rsid w:val="007C17D5"/>
    <w:rsid w:val="007C57D1"/>
    <w:rsid w:val="007D467F"/>
    <w:rsid w:val="007D4965"/>
    <w:rsid w:val="007E53F7"/>
    <w:rsid w:val="00815D7F"/>
    <w:rsid w:val="00823AFF"/>
    <w:rsid w:val="00843982"/>
    <w:rsid w:val="00843DE4"/>
    <w:rsid w:val="00844D67"/>
    <w:rsid w:val="00872A4E"/>
    <w:rsid w:val="00877B3A"/>
    <w:rsid w:val="008938A4"/>
    <w:rsid w:val="00894B3A"/>
    <w:rsid w:val="008A32F6"/>
    <w:rsid w:val="008A640D"/>
    <w:rsid w:val="008A7B71"/>
    <w:rsid w:val="008E5215"/>
    <w:rsid w:val="008E57F3"/>
    <w:rsid w:val="008E6032"/>
    <w:rsid w:val="008F40C0"/>
    <w:rsid w:val="0092212F"/>
    <w:rsid w:val="00926049"/>
    <w:rsid w:val="00932800"/>
    <w:rsid w:val="009573F7"/>
    <w:rsid w:val="00961555"/>
    <w:rsid w:val="00985C1D"/>
    <w:rsid w:val="009878F0"/>
    <w:rsid w:val="009B22D5"/>
    <w:rsid w:val="00A357ED"/>
    <w:rsid w:val="00A40769"/>
    <w:rsid w:val="00A45997"/>
    <w:rsid w:val="00A57358"/>
    <w:rsid w:val="00A61DF0"/>
    <w:rsid w:val="00A72320"/>
    <w:rsid w:val="00A72664"/>
    <w:rsid w:val="00AC2606"/>
    <w:rsid w:val="00AC2626"/>
    <w:rsid w:val="00AC40CD"/>
    <w:rsid w:val="00AC6EFC"/>
    <w:rsid w:val="00AD0C54"/>
    <w:rsid w:val="00AD6447"/>
    <w:rsid w:val="00AE4D1B"/>
    <w:rsid w:val="00B21889"/>
    <w:rsid w:val="00B257F9"/>
    <w:rsid w:val="00B27E18"/>
    <w:rsid w:val="00B424D8"/>
    <w:rsid w:val="00B54474"/>
    <w:rsid w:val="00B54DA3"/>
    <w:rsid w:val="00B60B58"/>
    <w:rsid w:val="00B63373"/>
    <w:rsid w:val="00B6695E"/>
    <w:rsid w:val="00B67BFC"/>
    <w:rsid w:val="00B75DCC"/>
    <w:rsid w:val="00B816D1"/>
    <w:rsid w:val="00BE3043"/>
    <w:rsid w:val="00BE5BD2"/>
    <w:rsid w:val="00BE7132"/>
    <w:rsid w:val="00C42041"/>
    <w:rsid w:val="00C42C60"/>
    <w:rsid w:val="00C47BD8"/>
    <w:rsid w:val="00C5157D"/>
    <w:rsid w:val="00C7388B"/>
    <w:rsid w:val="00C8058C"/>
    <w:rsid w:val="00C834EA"/>
    <w:rsid w:val="00C97FB9"/>
    <w:rsid w:val="00CA664D"/>
    <w:rsid w:val="00CC5E2D"/>
    <w:rsid w:val="00CD26CA"/>
    <w:rsid w:val="00CF2F4D"/>
    <w:rsid w:val="00D01D28"/>
    <w:rsid w:val="00D049F6"/>
    <w:rsid w:val="00D13825"/>
    <w:rsid w:val="00D16132"/>
    <w:rsid w:val="00D46E25"/>
    <w:rsid w:val="00D50B4D"/>
    <w:rsid w:val="00D61467"/>
    <w:rsid w:val="00D70445"/>
    <w:rsid w:val="00D8475A"/>
    <w:rsid w:val="00D95CA0"/>
    <w:rsid w:val="00DA0CFB"/>
    <w:rsid w:val="00DB744E"/>
    <w:rsid w:val="00DC5998"/>
    <w:rsid w:val="00DD4AFE"/>
    <w:rsid w:val="00DE5AA7"/>
    <w:rsid w:val="00E06511"/>
    <w:rsid w:val="00E06543"/>
    <w:rsid w:val="00E158ED"/>
    <w:rsid w:val="00E2103B"/>
    <w:rsid w:val="00E40FFE"/>
    <w:rsid w:val="00E504C7"/>
    <w:rsid w:val="00E5341A"/>
    <w:rsid w:val="00E65A7E"/>
    <w:rsid w:val="00E708E3"/>
    <w:rsid w:val="00E70D23"/>
    <w:rsid w:val="00E73878"/>
    <w:rsid w:val="00E94D2D"/>
    <w:rsid w:val="00EA5839"/>
    <w:rsid w:val="00ED268A"/>
    <w:rsid w:val="00ED2A83"/>
    <w:rsid w:val="00ED7B96"/>
    <w:rsid w:val="00EE73F4"/>
    <w:rsid w:val="00EF1E1A"/>
    <w:rsid w:val="00EF67C6"/>
    <w:rsid w:val="00F2318E"/>
    <w:rsid w:val="00F269E1"/>
    <w:rsid w:val="00F27DD5"/>
    <w:rsid w:val="00F3021F"/>
    <w:rsid w:val="00F4292E"/>
    <w:rsid w:val="00F50F87"/>
    <w:rsid w:val="00F62652"/>
    <w:rsid w:val="00F62AD4"/>
    <w:rsid w:val="00F763BF"/>
    <w:rsid w:val="00F95D11"/>
    <w:rsid w:val="00FB4074"/>
    <w:rsid w:val="00FD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D6465"/>
  <w15:chartTrackingRefBased/>
  <w15:docId w15:val="{A1E9B51C-E31B-4F5A-8DE0-7C48F504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F1E1A"/>
    <w:pPr>
      <w:spacing w:before="100" w:beforeAutospacing="1" w:after="100" w:afterAutospacing="1" w:line="240" w:lineRule="auto"/>
    </w:pPr>
    <w:rPr>
      <w:rFonts w:ascii="Times New Roman" w:eastAsia="MS Mincho" w:hAnsi="Times New Roman" w:cs="Times New Roman"/>
      <w:sz w:val="24"/>
      <w:szCs w:val="24"/>
    </w:rPr>
  </w:style>
  <w:style w:type="character" w:styleId="Strong">
    <w:name w:val="Strong"/>
    <w:basedOn w:val="DefaultParagraphFont"/>
    <w:uiPriority w:val="22"/>
    <w:qFormat/>
    <w:rsid w:val="00EF1E1A"/>
    <w:rPr>
      <w:b/>
      <w:bCs/>
    </w:rPr>
  </w:style>
  <w:style w:type="character" w:styleId="Hyperlink">
    <w:name w:val="Hyperlink"/>
    <w:basedOn w:val="DefaultParagraphFont"/>
    <w:uiPriority w:val="99"/>
    <w:semiHidden/>
    <w:unhideWhenUsed/>
    <w:rsid w:val="001D5AF3"/>
    <w:rPr>
      <w:color w:val="0000FF"/>
      <w:u w:val="single"/>
    </w:rPr>
  </w:style>
  <w:style w:type="character" w:styleId="CommentReference">
    <w:name w:val="annotation reference"/>
    <w:basedOn w:val="DefaultParagraphFont"/>
    <w:uiPriority w:val="99"/>
    <w:semiHidden/>
    <w:unhideWhenUsed/>
    <w:rsid w:val="00A72320"/>
    <w:rPr>
      <w:sz w:val="16"/>
      <w:szCs w:val="16"/>
    </w:rPr>
  </w:style>
  <w:style w:type="paragraph" w:styleId="CommentText">
    <w:name w:val="annotation text"/>
    <w:basedOn w:val="Normal"/>
    <w:link w:val="CommentTextChar"/>
    <w:uiPriority w:val="99"/>
    <w:unhideWhenUsed/>
    <w:rsid w:val="00A72320"/>
    <w:pPr>
      <w:spacing w:line="240" w:lineRule="auto"/>
    </w:pPr>
    <w:rPr>
      <w:sz w:val="20"/>
      <w:szCs w:val="20"/>
    </w:rPr>
  </w:style>
  <w:style w:type="character" w:customStyle="1" w:styleId="CommentTextChar">
    <w:name w:val="Comment Text Char"/>
    <w:basedOn w:val="DefaultParagraphFont"/>
    <w:link w:val="CommentText"/>
    <w:uiPriority w:val="99"/>
    <w:rsid w:val="00A72320"/>
    <w:rPr>
      <w:sz w:val="20"/>
      <w:szCs w:val="20"/>
    </w:rPr>
  </w:style>
  <w:style w:type="paragraph" w:styleId="CommentSubject">
    <w:name w:val="annotation subject"/>
    <w:basedOn w:val="CommentText"/>
    <w:next w:val="CommentText"/>
    <w:link w:val="CommentSubjectChar"/>
    <w:uiPriority w:val="99"/>
    <w:semiHidden/>
    <w:unhideWhenUsed/>
    <w:rsid w:val="00A72320"/>
    <w:rPr>
      <w:b/>
      <w:bCs/>
    </w:rPr>
  </w:style>
  <w:style w:type="character" w:customStyle="1" w:styleId="CommentSubjectChar">
    <w:name w:val="Comment Subject Char"/>
    <w:basedOn w:val="CommentTextChar"/>
    <w:link w:val="CommentSubject"/>
    <w:uiPriority w:val="99"/>
    <w:semiHidden/>
    <w:rsid w:val="00A72320"/>
    <w:rPr>
      <w:b/>
      <w:bCs/>
      <w:sz w:val="20"/>
      <w:szCs w:val="20"/>
    </w:rPr>
  </w:style>
  <w:style w:type="paragraph" w:styleId="Revision">
    <w:name w:val="Revision"/>
    <w:hidden/>
    <w:uiPriority w:val="99"/>
    <w:semiHidden/>
    <w:rsid w:val="00423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1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EFD11-A2F3-47CA-A9A2-46CBA81B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A9910-C65C-460B-8EA8-AE864945B3DC}">
  <ds:schemaRefs>
    <ds:schemaRef ds:uri="http://purl.org/dc/dcmitype/"/>
    <ds:schemaRef ds:uri="d42b41b2-081e-43e3-9bc5-78d8f04b87bf"/>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bfcb7a82-764f-4ec6-a61f-4122cf2412d2"/>
    <ds:schemaRef ds:uri="http://schemas.microsoft.com/office/2006/metadata/properties"/>
  </ds:schemaRefs>
</ds:datastoreItem>
</file>

<file path=customXml/itemProps3.xml><?xml version="1.0" encoding="utf-8"?>
<ds:datastoreItem xmlns:ds="http://schemas.openxmlformats.org/officeDocument/2006/customXml" ds:itemID="{40864821-236E-48AB-A8FA-BD34969D9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533</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Teresa Ambord</cp:lastModifiedBy>
  <cp:revision>12</cp:revision>
  <dcterms:created xsi:type="dcterms:W3CDTF">2025-02-18T19:19:00Z</dcterms:created>
  <dcterms:modified xsi:type="dcterms:W3CDTF">2025-02-20T22:59:00Z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9100</vt:r8>
  </property>
  <property fmtid="{D5CDD505-2E9C-101B-9397-08002B2CF9AE}" pid="4" name="MediaServiceImageTags">
    <vt:lpwstr/>
  </property>
</Properties>
</file>